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0A8B" w14:textId="3B6C4FAD" w:rsidR="000B2DB1" w:rsidRPr="008F421D" w:rsidRDefault="000958FD" w:rsidP="00C068C8">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eastAsia="Calibri"/>
          <w:b/>
          <w:kern w:val="1"/>
          <w:sz w:val="24"/>
          <w:szCs w:val="24"/>
          <w:lang w:eastAsia="it-IT" w:bidi="it-IT"/>
        </w:rPr>
      </w:pPr>
      <w:r>
        <w:rPr>
          <w:noProof/>
        </w:rPr>
        <w:drawing>
          <wp:inline distT="0" distB="0" distL="0" distR="0" wp14:anchorId="351528A9" wp14:editId="7FB60BAB">
            <wp:extent cx="1734820" cy="16027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4820" cy="1602740"/>
                    </a:xfrm>
                    <a:prstGeom prst="rect">
                      <a:avLst/>
                    </a:prstGeom>
                  </pic:spPr>
                </pic:pic>
              </a:graphicData>
            </a:graphic>
          </wp:inline>
        </w:drawing>
      </w: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5238DB22" w14:textId="6CAB0A2F" w:rsidR="000B2DB1" w:rsidRPr="00E73669" w:rsidRDefault="000B2DB1" w:rsidP="000B2DB1">
      <w:pPr>
        <w:suppressAutoHyphens/>
        <w:jc w:val="center"/>
        <w:rPr>
          <w:rFonts w:eastAsia="Calibri"/>
          <w:b/>
          <w:kern w:val="1"/>
          <w:sz w:val="22"/>
          <w:szCs w:val="22"/>
          <w:lang w:eastAsia="it-IT" w:bidi="it-IT"/>
        </w:rPr>
      </w:pPr>
      <w:r w:rsidRPr="00E73669">
        <w:rPr>
          <w:rFonts w:eastAsia="Calibri"/>
          <w:b/>
          <w:kern w:val="1"/>
          <w:sz w:val="22"/>
          <w:szCs w:val="22"/>
          <w:lang w:eastAsia="it-IT" w:bidi="it-IT"/>
        </w:rPr>
        <w:t xml:space="preserve">All required information must be entered by the </w:t>
      </w:r>
      <w:r w:rsidR="002A045A">
        <w:rPr>
          <w:rFonts w:eastAsia="Calibri"/>
          <w:b/>
          <w:kern w:val="1"/>
          <w:sz w:val="22"/>
          <w:szCs w:val="22"/>
          <w:lang w:eastAsia="it-IT" w:bidi="it-IT"/>
        </w:rPr>
        <w:t>Sponsor</w:t>
      </w:r>
      <w:r w:rsidRPr="00E73669">
        <w:rPr>
          <w:rFonts w:eastAsia="Calibri"/>
          <w:b/>
          <w:kern w:val="1"/>
          <w:sz w:val="22"/>
          <w:szCs w:val="22"/>
          <w:lang w:eastAsia="it-IT" w:bidi="it-IT"/>
        </w:rPr>
        <w:t>,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1789B0E5" w:rsidR="00621A34" w:rsidRPr="00E6255B" w:rsidRDefault="000958FD" w:rsidP="00C068C8">
            <w:pPr>
              <w:suppressAutoHyphens/>
              <w:rPr>
                <w:rFonts w:eastAsia="Calibri"/>
                <w:kern w:val="1"/>
                <w:sz w:val="24"/>
                <w:szCs w:val="24"/>
                <w:lang w:eastAsia="it-IT" w:bidi="it-IT"/>
              </w:rPr>
            </w:pPr>
            <w:r w:rsidRPr="000958FD">
              <w:rPr>
                <w:rFonts w:eastAsia="Calibri" w:cs="Times New Roman"/>
                <w:b/>
                <w:i/>
                <w:kern w:val="1"/>
                <w:sz w:val="24"/>
                <w:szCs w:val="24"/>
                <w:lang w:eastAsia="it-IT" w:bidi="it-IT"/>
              </w:rPr>
              <w:t xml:space="preserve">Embassy of Italy in </w:t>
            </w:r>
            <w:r w:rsidR="00E73669">
              <w:rPr>
                <w:rFonts w:eastAsia="Calibri" w:cs="Times New Roman"/>
                <w:b/>
                <w:i/>
                <w:kern w:val="1"/>
                <w:sz w:val="24"/>
                <w:szCs w:val="24"/>
                <w:lang w:eastAsia="it-IT" w:bidi="it-IT"/>
              </w:rPr>
              <w:t>Baghdad</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4C361910" w:rsidR="000B2DB1" w:rsidRPr="0041266D" w:rsidRDefault="0041266D" w:rsidP="00B64603">
            <w:pPr>
              <w:jc w:val="both"/>
              <w:rPr>
                <w:rFonts w:eastAsia="Calibri"/>
                <w:b/>
                <w:i/>
                <w:kern w:val="1"/>
                <w:sz w:val="24"/>
                <w:szCs w:val="24"/>
                <w:lang w:eastAsia="it-IT" w:bidi="it-IT"/>
              </w:rPr>
            </w:pPr>
            <w:r w:rsidRPr="0041266D">
              <w:rPr>
                <w:b/>
                <w:i/>
                <w:sz w:val="24"/>
                <w:szCs w:val="24"/>
                <w:lang w:eastAsia="it-IT"/>
              </w:rPr>
              <w:t>Sponsorship of activities organ</w:t>
            </w:r>
            <w:r w:rsidR="003D5316">
              <w:rPr>
                <w:b/>
                <w:i/>
                <w:sz w:val="24"/>
                <w:szCs w:val="24"/>
                <w:lang w:eastAsia="it-IT"/>
              </w:rPr>
              <w:t xml:space="preserve">ized on the occasion of the </w:t>
            </w:r>
            <w:r w:rsidR="000958FD">
              <w:rPr>
                <w:b/>
                <w:i/>
                <w:sz w:val="24"/>
                <w:szCs w:val="24"/>
                <w:lang w:eastAsia="it-IT"/>
              </w:rPr>
              <w:t>2026</w:t>
            </w:r>
            <w:r w:rsidRPr="0041266D">
              <w:rPr>
                <w:b/>
                <w:i/>
                <w:sz w:val="24"/>
                <w:szCs w:val="24"/>
                <w:lang w:eastAsia="it-IT"/>
              </w:rPr>
              <w:t xml:space="preserve"> edition of Italy's National Day, and</w:t>
            </w:r>
            <w:r w:rsidR="000958FD">
              <w:rPr>
                <w:b/>
                <w:i/>
                <w:sz w:val="24"/>
                <w:szCs w:val="24"/>
                <w:lang w:eastAsia="it-IT"/>
              </w:rPr>
              <w:t xml:space="preserve"> events of the 2026 Integrated</w:t>
            </w:r>
            <w:r w:rsidR="003D5316">
              <w:rPr>
                <w:b/>
                <w:i/>
                <w:sz w:val="24"/>
                <w:szCs w:val="24"/>
                <w:lang w:eastAsia="it-IT"/>
              </w:rPr>
              <w:t xml:space="preserve"> </w:t>
            </w:r>
            <w:r w:rsidRPr="0041266D">
              <w:rPr>
                <w:b/>
                <w:i/>
                <w:sz w:val="24"/>
                <w:szCs w:val="24"/>
                <w:lang w:eastAsia="it-IT"/>
              </w:rPr>
              <w:t>Promotional Program</w:t>
            </w:r>
          </w:p>
        </w:tc>
      </w:tr>
      <w:tr w:rsidR="000B2DB1" w:rsidRPr="00E51DFB" w14:paraId="7EF016AB" w14:textId="77777777" w:rsidTr="00903FDD">
        <w:trPr>
          <w:trHeight w:val="7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7D369" w14:textId="77777777" w:rsidR="000B2DB1" w:rsidRPr="001561BB" w:rsidRDefault="000B2DB1" w:rsidP="003B74D5">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6655A2" w14:textId="77777777" w:rsidR="000B2DB1" w:rsidRPr="001561BB" w:rsidRDefault="000B2DB1" w:rsidP="003B74D5">
            <w:pPr>
              <w:suppressAutoHyphens/>
              <w:rPr>
                <w:rFonts w:eastAsia="Calibri"/>
                <w:b/>
                <w:i/>
                <w:kern w:val="1"/>
                <w:sz w:val="24"/>
                <w:szCs w:val="24"/>
                <w:lang w:eastAsia="it-IT" w:bidi="it-IT"/>
              </w:rPr>
            </w:pPr>
          </w:p>
        </w:tc>
      </w:tr>
    </w:tbl>
    <w:p w14:paraId="5BA290C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10E5D69D"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 xml:space="preserve">on data of the </w:t>
            </w:r>
            <w:r w:rsidR="000958FD">
              <w:rPr>
                <w:rFonts w:eastAsia="Calibri"/>
                <w:b/>
                <w:kern w:val="1"/>
                <w:sz w:val="24"/>
                <w:szCs w:val="24"/>
                <w:lang w:val="en" w:eastAsia="it-IT" w:bidi="it-IT"/>
              </w:rPr>
              <w:t>Sponsor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1063FAD3"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w:t>
            </w:r>
            <w:r w:rsidRPr="00617B8B">
              <w:rPr>
                <w:color w:val="222222"/>
                <w:lang w:val="en"/>
              </w:rPr>
              <w:t xml:space="preserve"> </w:t>
            </w:r>
            <w:r w:rsidRPr="00617B8B">
              <w:rPr>
                <w:rFonts w:eastAsia="Calibri"/>
                <w:b/>
                <w:kern w:val="1"/>
                <w:sz w:val="24"/>
                <w:szCs w:val="24"/>
                <w:lang w:val="en" w:eastAsia="it-IT" w:bidi="it-IT"/>
              </w:rPr>
              <w:t xml:space="preserve">Any representatives of the </w:t>
            </w:r>
            <w:r w:rsidR="000958FD">
              <w:rPr>
                <w:rFonts w:eastAsia="Calibri"/>
                <w:b/>
                <w:kern w:val="1"/>
                <w:sz w:val="24"/>
                <w:szCs w:val="24"/>
                <w:lang w:val="en" w:eastAsia="it-IT" w:bidi="it-IT"/>
              </w:rPr>
              <w:t>Sponsor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75E2F065" w14:textId="77777777" w:rsidR="00E73669" w:rsidRDefault="000B2DB1" w:rsidP="000B2DB1">
      <w:pPr>
        <w:tabs>
          <w:tab w:val="left" w:pos="10204"/>
        </w:tabs>
        <w:suppressAutoHyphens/>
        <w:ind w:right="-2"/>
        <w:jc w:val="both"/>
        <w:rPr>
          <w:rFonts w:eastAsia="Calibri"/>
          <w:kern w:val="1"/>
          <w:sz w:val="24"/>
          <w:szCs w:val="24"/>
          <w:lang w:val="en" w:eastAsia="it-IT" w:bidi="it-IT"/>
        </w:rPr>
        <w:sectPr w:rsidR="00E73669" w:rsidSect="00E73669">
          <w:headerReference w:type="default" r:id="rId8"/>
          <w:pgSz w:w="11907" w:h="16840" w:code="9"/>
          <w:pgMar w:top="284" w:right="1440" w:bottom="851" w:left="1440" w:header="284" w:footer="720" w:gutter="0"/>
          <w:cols w:space="720"/>
          <w:docGrid w:linePitch="360"/>
        </w:sectPr>
      </w:pPr>
      <w:r w:rsidRPr="00807C13">
        <w:rPr>
          <w:rFonts w:eastAsia="Calibri"/>
          <w:kern w:val="1"/>
          <w:sz w:val="24"/>
          <w:szCs w:val="24"/>
          <w:lang w:val="en" w:eastAsia="it-IT" w:bidi="it-IT"/>
        </w:rPr>
        <w:t xml:space="preserve">Those who have been convicted, with a final penal sentence, in Italy or in the country where the contract is carried out are excluded from participation in the selection, for one or more of </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lastRenderedPageBreak/>
        <w:t>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0A2DD5B6" w14:textId="319BE5CF" w:rsidR="000B2DB1" w:rsidRPr="00807C13" w:rsidRDefault="000B2DB1" w:rsidP="000B2DB1">
      <w:pPr>
        <w:pStyle w:val="ListParagraph"/>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in the Member States of the European Union, the situations indicated in the internal legislation that transposed Article 57 of Directive 2014/24/ EU;</w:t>
      </w:r>
    </w:p>
    <w:p w14:paraId="1B6C6E9A" w14:textId="635F4380" w:rsidR="000B2DB1" w:rsidRPr="00807C13" w:rsidRDefault="000B2DB1" w:rsidP="000B2DB1">
      <w:pPr>
        <w:pStyle w:val="ListParagraph"/>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81340F5"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 xml:space="preserve">he </w:t>
      </w:r>
      <w:r w:rsidR="002A045A">
        <w:rPr>
          <w:rFonts w:eastAsia="Calibri"/>
          <w:kern w:val="1"/>
          <w:sz w:val="24"/>
          <w:szCs w:val="24"/>
          <w:lang w:val="en" w:eastAsia="it-IT" w:bidi="it-IT"/>
        </w:rPr>
        <w:t>Sponsor</w:t>
      </w:r>
      <w:r w:rsidRPr="00807C13">
        <w:rPr>
          <w:rFonts w:eastAsia="Calibri"/>
          <w:kern w:val="1"/>
          <w:sz w:val="24"/>
          <w:szCs w:val="24"/>
          <w:lang w:val="en" w:eastAsia="it-IT" w:bidi="it-IT"/>
        </w:rPr>
        <w:t xml:space="preserve">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16F128F1"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w:t>
      </w:r>
      <w:r w:rsidR="002A045A">
        <w:rPr>
          <w:rFonts w:eastAsia="Calibri"/>
          <w:kern w:val="24"/>
          <w:sz w:val="24"/>
          <w:szCs w:val="24"/>
          <w:lang w:val="en" w:eastAsia="it-IT" w:bidi="it-IT"/>
        </w:rPr>
        <w:t>Sponsor</w:t>
      </w:r>
      <w:r w:rsidRPr="00807C13">
        <w:rPr>
          <w:rFonts w:eastAsia="Calibri"/>
          <w:kern w:val="24"/>
          <w:sz w:val="24"/>
          <w:szCs w:val="24"/>
          <w:lang w:val="en" w:eastAsia="it-IT" w:bidi="it-IT"/>
        </w:rPr>
        <w:t xml:space="preserve">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1FBBDE36"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 xml:space="preserve">The </w:t>
      </w:r>
      <w:r w:rsidR="002A045A">
        <w:rPr>
          <w:rFonts w:eastAsia="Calibri"/>
          <w:kern w:val="1"/>
          <w:sz w:val="24"/>
          <w:szCs w:val="24"/>
          <w:lang w:val="en" w:eastAsia="it-IT" w:bidi="it-IT"/>
        </w:rPr>
        <w:t>Sponsor</w:t>
      </w:r>
      <w:r w:rsidRPr="00C665C7">
        <w:rPr>
          <w:rFonts w:eastAsia="Calibri"/>
          <w:kern w:val="1"/>
          <w:sz w:val="24"/>
          <w:szCs w:val="24"/>
          <w:lang w:val="en" w:eastAsia="it-IT" w:bidi="it-IT"/>
        </w:rPr>
        <w:t xml:space="preserve"> has not violated, as far as it is aware, obligations concerning health and safety at work, environmental, social and labor law.</w:t>
      </w:r>
    </w:p>
    <w:p w14:paraId="6FFC8CDE" w14:textId="47D6CF80"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 xml:space="preserve">The </w:t>
      </w:r>
      <w:r w:rsidR="002A045A">
        <w:rPr>
          <w:rFonts w:eastAsia="Calibri"/>
          <w:kern w:val="1"/>
          <w:sz w:val="24"/>
          <w:szCs w:val="24"/>
          <w:lang w:val="en" w:eastAsia="it-IT" w:bidi="it-IT"/>
        </w:rPr>
        <w:t>Sponsor</w:t>
      </w:r>
      <w:r w:rsidRPr="00807C13">
        <w:rPr>
          <w:rFonts w:eastAsia="Calibri"/>
          <w:kern w:val="1"/>
          <w:sz w:val="24"/>
          <w:szCs w:val="24"/>
          <w:lang w:val="en" w:eastAsia="it-IT" w:bidi="it-IT"/>
        </w:rPr>
        <w:t xml:space="preserve"> is not in any of the following situations and is not subjected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b) has ceased its activities</w:t>
      </w:r>
    </w:p>
    <w:p w14:paraId="67A8BED8" w14:textId="63350F99"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has not been guilty of serious professional misconduct</w:t>
      </w:r>
    </w:p>
    <w:p w14:paraId="4FAE5F6D" w14:textId="2423D178"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 xml:space="preserve">has not entered into agreements with other </w:t>
      </w:r>
      <w:r w:rsidR="002A045A">
        <w:rPr>
          <w:rFonts w:eastAsia="Calibri"/>
          <w:kern w:val="1"/>
          <w:sz w:val="24"/>
          <w:szCs w:val="24"/>
          <w:lang w:val="en" w:eastAsia="it-IT" w:bidi="it-IT"/>
        </w:rPr>
        <w:t>Sponsor</w:t>
      </w:r>
      <w:r w:rsidRPr="00807C13">
        <w:rPr>
          <w:rFonts w:eastAsia="Calibri"/>
          <w:kern w:val="1"/>
          <w:sz w:val="24"/>
          <w:szCs w:val="24"/>
          <w:lang w:val="en" w:eastAsia="it-IT" w:bidi="it-IT"/>
        </w:rPr>
        <w:t>s intended to distort competition</w:t>
      </w:r>
    </w:p>
    <w:p w14:paraId="6F8FB535" w14:textId="3162C69D"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is not aware of any conflict of interest related to his parti</w:t>
      </w:r>
      <w:r>
        <w:rPr>
          <w:rFonts w:eastAsia="Calibri"/>
          <w:kern w:val="1"/>
          <w:sz w:val="24"/>
          <w:szCs w:val="24"/>
          <w:lang w:val="en" w:eastAsia="it-IT" w:bidi="it-IT"/>
        </w:rPr>
        <w:t xml:space="preserve">cipation in this assignment </w:t>
      </w:r>
    </w:p>
    <w:p w14:paraId="77279F92" w14:textId="6FC2142C"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proofErr w:type="spellStart"/>
      <w:r w:rsidR="00B64603">
        <w:rPr>
          <w:rFonts w:eastAsia="Calibri"/>
          <w:kern w:val="1"/>
          <w:sz w:val="24"/>
          <w:szCs w:val="24"/>
          <w:lang w:eastAsia="it-IT" w:bidi="it-IT"/>
        </w:rPr>
        <w:t>t</w:t>
      </w:r>
      <w:r w:rsidRPr="00807C13">
        <w:rPr>
          <w:rFonts w:eastAsia="Calibri"/>
          <w:kern w:val="1"/>
          <w:sz w:val="24"/>
          <w:szCs w:val="24"/>
          <w:lang w:val="en" w:eastAsia="it-IT" w:bidi="it-IT"/>
        </w:rPr>
        <w:t>he</w:t>
      </w:r>
      <w:proofErr w:type="spellEnd"/>
      <w:r w:rsidRPr="00807C13">
        <w:rPr>
          <w:rFonts w:eastAsia="Calibri"/>
          <w:kern w:val="1"/>
          <w:sz w:val="24"/>
          <w:szCs w:val="24"/>
          <w:lang w:val="en" w:eastAsia="it-IT" w:bidi="it-IT"/>
        </w:rPr>
        <w:t xml:space="preserve"> </w:t>
      </w:r>
      <w:r w:rsidR="002A045A">
        <w:rPr>
          <w:rFonts w:eastAsia="Calibri"/>
          <w:kern w:val="1"/>
          <w:sz w:val="24"/>
          <w:szCs w:val="24"/>
          <w:lang w:val="en" w:eastAsia="it-IT" w:bidi="it-IT"/>
        </w:rPr>
        <w:t>Sponsor</w:t>
      </w:r>
      <w:r w:rsidRPr="00807C13">
        <w:rPr>
          <w:rFonts w:eastAsia="Calibri"/>
          <w:kern w:val="1"/>
          <w:sz w:val="24"/>
          <w:szCs w:val="24"/>
          <w:lang w:val="en" w:eastAsia="it-IT" w:bidi="it-IT"/>
        </w:rPr>
        <w:t xml:space="preserve">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747005AE"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has not already had experience of early termination of a previous public tender, nor have any damages or other penalties already been imposed in relation to a previous public contract</w:t>
      </w:r>
    </w:p>
    <w:p w14:paraId="13BDAF3D" w14:textId="1787435A" w:rsidR="000B2DB1" w:rsidRPr="00187782" w:rsidRDefault="000B2DB1" w:rsidP="000B2DB1">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proofErr w:type="spellStart"/>
      <w:r w:rsidR="00B64603">
        <w:rPr>
          <w:rFonts w:eastAsia="Calibri"/>
          <w:kern w:val="1"/>
          <w:sz w:val="24"/>
          <w:szCs w:val="24"/>
          <w:lang w:eastAsia="it-IT" w:bidi="it-IT"/>
        </w:rPr>
        <w:t>t</w:t>
      </w:r>
      <w:r w:rsidRPr="00807C13">
        <w:rPr>
          <w:rFonts w:eastAsia="Calibri"/>
          <w:kern w:val="1"/>
          <w:sz w:val="24"/>
          <w:szCs w:val="24"/>
          <w:lang w:val="en" w:eastAsia="it-IT" w:bidi="it-IT"/>
        </w:rPr>
        <w:t>he</w:t>
      </w:r>
      <w:proofErr w:type="spellEnd"/>
      <w:r w:rsidRPr="00807C13">
        <w:rPr>
          <w:rFonts w:eastAsia="Calibri"/>
          <w:kern w:val="1"/>
          <w:sz w:val="24"/>
          <w:szCs w:val="24"/>
          <w:lang w:val="en" w:eastAsia="it-IT" w:bidi="it-IT"/>
        </w:rPr>
        <w:t xml:space="preserve"> </w:t>
      </w:r>
      <w:r w:rsidR="002A045A">
        <w:rPr>
          <w:rFonts w:eastAsia="Calibri"/>
          <w:kern w:val="1"/>
          <w:sz w:val="24"/>
          <w:szCs w:val="24"/>
          <w:lang w:val="en" w:eastAsia="it-IT" w:bidi="it-IT"/>
        </w:rPr>
        <w:t>Sponsor</w:t>
      </w:r>
      <w:r w:rsidRPr="00807C13">
        <w:rPr>
          <w:rFonts w:eastAsia="Calibri"/>
          <w:kern w:val="1"/>
          <w:sz w:val="24"/>
          <w:szCs w:val="24"/>
          <w:lang w:val="en" w:eastAsia="it-IT" w:bidi="it-IT"/>
        </w:rPr>
        <w:t xml:space="preserve"> confirms:</w:t>
      </w:r>
    </w:p>
    <w:p w14:paraId="4CE8CC53" w14:textId="77777777" w:rsidR="000B2DB1" w:rsidRPr="00807C13" w:rsidRDefault="000B2DB1" w:rsidP="002A045A">
      <w:pPr>
        <w:keepNext/>
        <w:suppressAutoHyphens/>
        <w:ind w:left="454"/>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2A045A">
      <w:pPr>
        <w:keepNext/>
        <w:suppressAutoHyphens/>
        <w:ind w:left="454"/>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91858E5" w14:textId="77777777" w:rsidR="000B2DB1" w:rsidRPr="00807C13" w:rsidRDefault="000B2DB1" w:rsidP="002A045A">
      <w:pPr>
        <w:keepNext/>
        <w:suppressAutoHyphens/>
        <w:ind w:left="454"/>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14:paraId="26172056" w14:textId="77777777" w:rsidR="000B2DB1" w:rsidRPr="00807C13" w:rsidRDefault="000B2DB1" w:rsidP="002A045A">
      <w:pPr>
        <w:keepNext/>
        <w:suppressAutoHyphens/>
        <w:ind w:left="454"/>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70DBE374" w14:textId="2BEDF74D"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The </w:t>
      </w:r>
      <w:r w:rsidR="002A045A">
        <w:rPr>
          <w:kern w:val="1"/>
          <w:sz w:val="24"/>
          <w:szCs w:val="24"/>
          <w:lang w:val="en" w:eastAsia="it-IT"/>
        </w:rPr>
        <w:t>Sponsor</w:t>
      </w:r>
      <w:r w:rsidRPr="00807C13">
        <w:rPr>
          <w:kern w:val="1"/>
          <w:sz w:val="24"/>
          <w:szCs w:val="24"/>
          <w:lang w:val="en" w:eastAsia="it-IT"/>
        </w:rPr>
        <w:t xml:space="preserve"> is not in any of the following situations:</w:t>
      </w:r>
    </w:p>
    <w:p w14:paraId="3EB1D6F2" w14:textId="10D7CD63"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there are grounds for forfeiture, suspension or prohibition envisaged by the </w:t>
      </w:r>
      <w:r w:rsidR="002A045A" w:rsidRPr="00807C13">
        <w:rPr>
          <w:kern w:val="1"/>
          <w:sz w:val="24"/>
          <w:szCs w:val="24"/>
          <w:lang w:val="en" w:eastAsia="it-IT"/>
        </w:rPr>
        <w:t>ant</w:t>
      </w:r>
      <w:r w:rsidR="002A045A">
        <w:rPr>
          <w:kern w:val="1"/>
          <w:sz w:val="24"/>
          <w:szCs w:val="24"/>
          <w:lang w:val="en" w:eastAsia="it-IT"/>
        </w:rPr>
        <w:t>i-</w:t>
      </w:r>
      <w:r w:rsidR="002A045A" w:rsidRPr="00807C13">
        <w:rPr>
          <w:kern w:val="1"/>
          <w:sz w:val="24"/>
          <w:szCs w:val="24"/>
          <w:lang w:val="en" w:eastAsia="it-IT"/>
        </w:rPr>
        <w:t>mafia</w:t>
      </w:r>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lastRenderedPageBreak/>
        <w:t>3) was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5) violated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5E68D5EA"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w:t>
      </w:r>
      <w:r w:rsidR="002A045A">
        <w:rPr>
          <w:kern w:val="1"/>
          <w:sz w:val="24"/>
          <w:szCs w:val="24"/>
          <w:lang w:val="en" w:eastAsia="it-IT"/>
        </w:rPr>
        <w:t>Sponsor</w:t>
      </w:r>
      <w:r w:rsidRPr="00807C13">
        <w:rPr>
          <w:kern w:val="1"/>
          <w:sz w:val="24"/>
          <w:szCs w:val="24"/>
          <w:lang w:val="en" w:eastAsia="it-IT"/>
        </w:rPr>
        <w:t xml:space="preserve">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r w:rsidR="0018408B">
        <w:rPr>
          <w:kern w:val="1"/>
          <w:sz w:val="24"/>
          <w:szCs w:val="24"/>
          <w:lang w:val="en" w:eastAsia="it-IT"/>
        </w:rPr>
        <w:t>.</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6E36180"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 xml:space="preserve">The </w:t>
      </w:r>
      <w:r w:rsidR="002A045A">
        <w:rPr>
          <w:rFonts w:eastAsia="Calibri"/>
          <w:w w:val="0"/>
          <w:kern w:val="1"/>
          <w:sz w:val="24"/>
          <w:szCs w:val="24"/>
          <w:lang w:val="en" w:eastAsia="it-IT" w:bidi="it-IT"/>
        </w:rPr>
        <w:t>Sponsor</w:t>
      </w:r>
      <w:r w:rsidRPr="00807C13">
        <w:rPr>
          <w:rFonts w:eastAsia="Calibri"/>
          <w:w w:val="0"/>
          <w:kern w:val="1"/>
          <w:sz w:val="24"/>
          <w:szCs w:val="24"/>
          <w:lang w:val="en" w:eastAsia="it-IT" w:bidi="it-IT"/>
        </w:rPr>
        <w:t xml:space="preserve">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r w:rsidR="0018408B">
        <w:rPr>
          <w:rFonts w:eastAsia="Calibri"/>
          <w:w w:val="0"/>
          <w:kern w:val="1"/>
          <w:sz w:val="24"/>
          <w:szCs w:val="24"/>
          <w:lang w:val="en" w:eastAsia="it-IT" w:bidi="it-IT"/>
        </w:rPr>
        <w:t>.</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767EC27E" w14:textId="77F84006" w:rsidR="00621A34" w:rsidRPr="008E529B" w:rsidRDefault="00621A34" w:rsidP="000B2DB1">
      <w:pPr>
        <w:suppressAutoHyphens/>
        <w:jc w:val="both"/>
        <w:rPr>
          <w:rFonts w:eastAsia="Calibri"/>
          <w:kern w:val="1"/>
          <w:sz w:val="24"/>
          <w:szCs w:val="24"/>
          <w:lang w:eastAsia="it-IT" w:bidi="it-IT"/>
        </w:rPr>
      </w:pP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2A0038EA" w:rsidR="000B2DB1" w:rsidRPr="00807C13" w:rsidRDefault="00E73669" w:rsidP="000B2DB1">
      <w:pPr>
        <w:suppressAutoHyphens/>
        <w:rPr>
          <w:rFonts w:eastAsia="Calibri"/>
          <w:i/>
          <w:kern w:val="1"/>
          <w:sz w:val="24"/>
          <w:szCs w:val="24"/>
          <w:lang w:eastAsia="it-IT" w:bidi="it-IT"/>
        </w:rPr>
      </w:pPr>
      <w:r>
        <w:rPr>
          <w:rFonts w:eastAsia="Calibri"/>
          <w:i/>
          <w:kern w:val="1"/>
          <w:sz w:val="24"/>
          <w:szCs w:val="24"/>
          <w:lang w:eastAsia="it-IT" w:bidi="it-IT"/>
        </w:rPr>
        <w:t>____________________</w:t>
      </w:r>
    </w:p>
    <w:p w14:paraId="237CB6DB" w14:textId="499F028C"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w:t>
      </w:r>
      <w:r w:rsidR="00E73669">
        <w:rPr>
          <w:rFonts w:eastAsia="Times New Roman" w:cs="Times New Roman"/>
          <w:color w:val="auto"/>
          <w:sz w:val="24"/>
          <w:szCs w:val="24"/>
          <w:bdr w:val="none" w:sz="0" w:space="0" w:color="auto"/>
          <w:lang w:val="en"/>
        </w:rPr>
        <w:t>Venue</w:t>
      </w:r>
      <w:r>
        <w:rPr>
          <w:rFonts w:eastAsia="Times New Roman" w:cs="Times New Roman"/>
          <w:color w:val="auto"/>
          <w:sz w:val="24"/>
          <w:szCs w:val="24"/>
          <w:bdr w:val="none" w:sz="0" w:space="0" w:color="auto"/>
          <w:lang w:val="en"/>
        </w:rPr>
        <w:t xml:space="preserve"> and date) </w:t>
      </w:r>
    </w:p>
    <w:p w14:paraId="027FAEE1" w14:textId="77DBC649" w:rsidR="000B2DB1" w:rsidRPr="000B5E79" w:rsidRDefault="00E73669" w:rsidP="000B2DB1">
      <w:pPr>
        <w:suppressAutoHyphens/>
        <w:rPr>
          <w:rFonts w:eastAsia="Calibri"/>
          <w:kern w:val="1"/>
          <w:sz w:val="24"/>
          <w:szCs w:val="24"/>
          <w:lang w:eastAsia="it-IT" w:bidi="it-IT"/>
        </w:rPr>
      </w:pPr>
      <w:r>
        <w:rPr>
          <w:rFonts w:eastAsia="Calibri"/>
          <w:kern w:val="1"/>
          <w:sz w:val="24"/>
          <w:szCs w:val="24"/>
          <w:lang w:eastAsia="it-IT" w:bidi="it-IT"/>
        </w:rPr>
        <w:t xml:space="preserve">                                                                                     _____________________________</w:t>
      </w:r>
    </w:p>
    <w:p w14:paraId="77648D81" w14:textId="11D73A70"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w:t>
      </w:r>
      <w:r w:rsidR="00E73669">
        <w:rPr>
          <w:rFonts w:eastAsia="Calibri"/>
          <w:kern w:val="1"/>
          <w:sz w:val="24"/>
          <w:szCs w:val="24"/>
          <w:lang w:eastAsia="it-IT" w:bidi="it-IT"/>
        </w:rPr>
        <w:t>Name and position or title to act</w:t>
      </w:r>
      <w:r>
        <w:rPr>
          <w:rFonts w:eastAsia="Calibri"/>
          <w:kern w:val="1"/>
          <w:sz w:val="24"/>
          <w:szCs w:val="24"/>
          <w:lang w:eastAsia="it-IT" w:bidi="it-IT"/>
        </w:rPr>
        <w:t>)</w:t>
      </w:r>
    </w:p>
    <w:p w14:paraId="67958EAA" w14:textId="77D376CF"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w:t>
      </w:r>
      <w:r w:rsidR="00E73669">
        <w:rPr>
          <w:rFonts w:eastAsia="Calibri"/>
          <w:kern w:val="1"/>
          <w:sz w:val="24"/>
          <w:szCs w:val="24"/>
          <w:lang w:eastAsia="it-IT" w:bidi="it-IT"/>
        </w:rPr>
        <w:t xml:space="preserve">  </w:t>
      </w:r>
      <w:r>
        <w:rPr>
          <w:rFonts w:eastAsia="Calibri"/>
          <w:kern w:val="1"/>
          <w:sz w:val="24"/>
          <w:szCs w:val="24"/>
          <w:lang w:eastAsia="it-IT" w:bidi="it-IT"/>
        </w:rPr>
        <w:t xml:space="preserve"> </w:t>
      </w:r>
    </w:p>
    <w:p w14:paraId="6F8F09D0" w14:textId="77777777" w:rsidR="000E2844" w:rsidRDefault="000E2844" w:rsidP="000B2DB1">
      <w:pPr>
        <w:suppressAutoHyphens/>
        <w:rPr>
          <w:rFonts w:eastAsia="Calibri"/>
          <w:kern w:val="1"/>
          <w:sz w:val="24"/>
          <w:szCs w:val="24"/>
          <w:lang w:eastAsia="it-IT" w:bidi="it-IT"/>
        </w:rPr>
      </w:pPr>
    </w:p>
    <w:p w14:paraId="001DE535" w14:textId="77777777" w:rsidR="000E2844" w:rsidRDefault="000E2844" w:rsidP="000B2DB1">
      <w:pPr>
        <w:suppressAutoHyphens/>
        <w:rPr>
          <w:rFonts w:eastAsia="Calibri"/>
          <w:kern w:val="1"/>
          <w:sz w:val="24"/>
          <w:szCs w:val="24"/>
          <w:lang w:eastAsia="it-IT" w:bidi="it-IT"/>
        </w:rPr>
      </w:pPr>
    </w:p>
    <w:p w14:paraId="15EEE2B2" w14:textId="77777777" w:rsidR="000E2844" w:rsidRDefault="000E2844" w:rsidP="000B2DB1">
      <w:pPr>
        <w:suppressAutoHyphens/>
        <w:rPr>
          <w:rFonts w:eastAsia="Calibri"/>
          <w:kern w:val="1"/>
          <w:sz w:val="24"/>
          <w:szCs w:val="24"/>
          <w:lang w:eastAsia="it-IT" w:bidi="it-IT"/>
        </w:rPr>
      </w:pPr>
    </w:p>
    <w:p w14:paraId="087B823D" w14:textId="77777777" w:rsidR="000E2844" w:rsidRDefault="000E2844" w:rsidP="000B2DB1">
      <w:pPr>
        <w:suppressAutoHyphens/>
        <w:rPr>
          <w:rFonts w:eastAsia="Calibri"/>
          <w:kern w:val="1"/>
          <w:sz w:val="24"/>
          <w:szCs w:val="24"/>
          <w:lang w:eastAsia="it-IT" w:bidi="it-IT"/>
        </w:rPr>
      </w:pPr>
    </w:p>
    <w:p w14:paraId="05400927" w14:textId="77777777" w:rsidR="000E2844" w:rsidRDefault="000E2844" w:rsidP="000B2DB1">
      <w:pPr>
        <w:suppressAutoHyphens/>
        <w:rPr>
          <w:rFonts w:eastAsia="Calibri"/>
          <w:kern w:val="1"/>
          <w:sz w:val="24"/>
          <w:szCs w:val="24"/>
          <w:lang w:eastAsia="it-IT" w:bidi="it-IT"/>
        </w:rPr>
      </w:pPr>
    </w:p>
    <w:p w14:paraId="2C86D84A" w14:textId="741C1C24" w:rsidR="000B2DB1" w:rsidRPr="00621A34" w:rsidRDefault="000B2DB1" w:rsidP="00621A34">
      <w:pPr>
        <w:suppressAutoHyphens/>
      </w:pPr>
      <w:r>
        <w:rPr>
          <w:rFonts w:eastAsia="Calibri"/>
          <w:kern w:val="1"/>
          <w:sz w:val="24"/>
          <w:szCs w:val="24"/>
          <w:lang w:eastAsia="it-IT" w:bidi="it-IT"/>
        </w:rPr>
        <w:t xml:space="preserve"> </w:t>
      </w:r>
    </w:p>
    <w:sectPr w:rsidR="000B2DB1" w:rsidRPr="00621A34" w:rsidSect="00E73669">
      <w:pgSz w:w="11907" w:h="16840" w:code="9"/>
      <w:pgMar w:top="1418" w:right="1440" w:bottom="851"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A105" w14:textId="77777777" w:rsidR="00991A98" w:rsidRDefault="00991A98" w:rsidP="000B2DB1">
      <w:r>
        <w:separator/>
      </w:r>
    </w:p>
  </w:endnote>
  <w:endnote w:type="continuationSeparator" w:id="0">
    <w:p w14:paraId="5554F576" w14:textId="77777777" w:rsidR="00991A98" w:rsidRDefault="00991A98"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720A" w14:textId="77777777" w:rsidR="00991A98" w:rsidRDefault="00991A98" w:rsidP="000B2DB1">
      <w:r>
        <w:separator/>
      </w:r>
    </w:p>
  </w:footnote>
  <w:footnote w:type="continuationSeparator" w:id="0">
    <w:p w14:paraId="5FB74B5A" w14:textId="77777777" w:rsidR="00991A98" w:rsidRDefault="00991A98" w:rsidP="000B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proofErr w:type="spellStart"/>
    <w:r w:rsidRPr="00903FDD">
      <w:rPr>
        <w:rFonts w:eastAsia="font291" w:cs="Times New Roman"/>
        <w:bCs/>
        <w:color w:val="auto"/>
        <w:kern w:val="24"/>
        <w:sz w:val="24"/>
        <w:szCs w:val="24"/>
        <w:bdr w:val="none" w:sz="0" w:space="0" w:color="auto"/>
        <w:lang w:val="it-IT" w:eastAsia="it-IT" w:bidi="it-IT"/>
      </w:rPr>
      <w:t>Annex</w:t>
    </w:r>
    <w:proofErr w:type="spellEnd"/>
    <w:r w:rsidRPr="00903FDD">
      <w:rPr>
        <w:rFonts w:eastAsia="font291" w:cs="Times New Roman"/>
        <w:bCs/>
        <w:color w:val="auto"/>
        <w:kern w:val="24"/>
        <w:sz w:val="24"/>
        <w:szCs w:val="24"/>
        <w:bdr w:val="none" w:sz="0" w:space="0" w:color="auto"/>
        <w:lang w:val="it-IT" w:eastAsia="it-IT" w:bidi="it-IT"/>
      </w:rPr>
      <w:t xml:space="preserve">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240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357712">
    <w:abstractNumId w:val="2"/>
  </w:num>
  <w:num w:numId="3" w16cid:durableId="147051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B1"/>
    <w:rsid w:val="000958FD"/>
    <w:rsid w:val="000B2DB1"/>
    <w:rsid w:val="000E2844"/>
    <w:rsid w:val="0018408B"/>
    <w:rsid w:val="0021275D"/>
    <w:rsid w:val="00247BDC"/>
    <w:rsid w:val="00281CBC"/>
    <w:rsid w:val="002A045A"/>
    <w:rsid w:val="003613FF"/>
    <w:rsid w:val="003D5316"/>
    <w:rsid w:val="0041266D"/>
    <w:rsid w:val="00455160"/>
    <w:rsid w:val="004C4E05"/>
    <w:rsid w:val="00595DBA"/>
    <w:rsid w:val="005A1BA9"/>
    <w:rsid w:val="00621A34"/>
    <w:rsid w:val="006C6290"/>
    <w:rsid w:val="00736A05"/>
    <w:rsid w:val="0080505E"/>
    <w:rsid w:val="00820D05"/>
    <w:rsid w:val="008403F6"/>
    <w:rsid w:val="008E2765"/>
    <w:rsid w:val="008E529B"/>
    <w:rsid w:val="00903FDD"/>
    <w:rsid w:val="009749AC"/>
    <w:rsid w:val="00991A98"/>
    <w:rsid w:val="009B46B7"/>
    <w:rsid w:val="00A70F78"/>
    <w:rsid w:val="00B15324"/>
    <w:rsid w:val="00B64603"/>
    <w:rsid w:val="00B74CEB"/>
    <w:rsid w:val="00C068C8"/>
    <w:rsid w:val="00C659A1"/>
    <w:rsid w:val="00C85E19"/>
    <w:rsid w:val="00CB03F9"/>
    <w:rsid w:val="00D47ED8"/>
    <w:rsid w:val="00E73669"/>
    <w:rsid w:val="00EA424F"/>
    <w:rsid w:val="00F82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7C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2DB1"/>
    <w:rPr>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0B2DB1"/>
    <w:rPr>
      <w:rFonts w:ascii="Calibri" w:eastAsia="Calibri" w:hAnsi="Calibri" w:cs="Times New Roman"/>
      <w:u w:color="000000"/>
      <w:lang w:val="it-IT"/>
    </w:rPr>
  </w:style>
  <w:style w:type="paragraph" w:styleId="Header">
    <w:name w:val="header"/>
    <w:basedOn w:val="Normal"/>
    <w:link w:val="HeaderChar"/>
    <w:uiPriority w:val="99"/>
    <w:unhideWhenUsed/>
    <w:rsid w:val="000B2DB1"/>
    <w:pPr>
      <w:tabs>
        <w:tab w:val="center" w:pos="4680"/>
        <w:tab w:val="right" w:pos="9360"/>
      </w:tabs>
    </w:pPr>
  </w:style>
  <w:style w:type="character" w:customStyle="1" w:styleId="HeaderChar">
    <w:name w:val="Header Char"/>
    <w:basedOn w:val="DefaultParagraphFont"/>
    <w:link w:val="Header"/>
    <w:uiPriority w:val="99"/>
    <w:rsid w:val="000B2DB1"/>
    <w:rPr>
      <w:rFonts w:ascii="Times New Roman" w:eastAsia="Arial Unicode MS" w:hAnsi="Times New Roman" w:cs="Arial Unicode MS"/>
      <w:color w:val="000000"/>
      <w:sz w:val="20"/>
      <w:szCs w:val="20"/>
      <w:u w:color="000000"/>
      <w:bdr w:val="nil"/>
    </w:rPr>
  </w:style>
  <w:style w:type="paragraph" w:styleId="Footer">
    <w:name w:val="footer"/>
    <w:basedOn w:val="Normal"/>
    <w:link w:val="FooterChar"/>
    <w:uiPriority w:val="99"/>
    <w:unhideWhenUsed/>
    <w:rsid w:val="000B2DB1"/>
    <w:pPr>
      <w:tabs>
        <w:tab w:val="center" w:pos="4680"/>
        <w:tab w:val="right" w:pos="9360"/>
      </w:tabs>
    </w:pPr>
  </w:style>
  <w:style w:type="character" w:customStyle="1" w:styleId="FooterChar">
    <w:name w:val="Footer Char"/>
    <w:basedOn w:val="DefaultParagraphFont"/>
    <w:link w:val="Footer"/>
    <w:uiPriority w:val="99"/>
    <w:rsid w:val="000B2DB1"/>
    <w:rPr>
      <w:rFonts w:ascii="Times New Roman" w:eastAsia="Arial Unicode MS" w:hAnsi="Times New Roman" w:cs="Arial Unicode MS"/>
      <w:color w:val="000000"/>
      <w:sz w:val="20"/>
      <w:szCs w:val="20"/>
      <w:u w:color="000000"/>
      <w:bdr w:val="nil"/>
    </w:rPr>
  </w:style>
  <w:style w:type="paragraph" w:styleId="BalloonText">
    <w:name w:val="Balloon Text"/>
    <w:basedOn w:val="Normal"/>
    <w:link w:val="BalloonTextChar"/>
    <w:uiPriority w:val="99"/>
    <w:semiHidden/>
    <w:unhideWhenUsed/>
    <w:rsid w:val="00C06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8C8"/>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6119</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2026-01-25T12:02:00Z</dcterms:created>
  <dcterms:modified xsi:type="dcterms:W3CDTF">2026-01-28T15:37:00Z</dcterms:modified>
</cp:coreProperties>
</file>